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D5" w:rsidRDefault="00B40963">
      <w:r>
        <w:t>Answer ke</w:t>
      </w:r>
      <w:r w:rsidR="00FC5311">
        <w:t>y to Review Worksheet of 10.7</w:t>
      </w:r>
      <w:bookmarkStart w:id="0" w:name="_GoBack"/>
      <w:bookmarkEnd w:id="0"/>
      <w:r w:rsidR="00FC5311">
        <w:t>.19</w:t>
      </w:r>
    </w:p>
    <w:p w:rsidR="00B40963" w:rsidRDefault="00B40963" w:rsidP="00B40963">
      <w:pPr>
        <w:pStyle w:val="ListParagraph"/>
        <w:numPr>
          <w:ilvl w:val="0"/>
          <w:numId w:val="1"/>
        </w:numPr>
      </w:pPr>
      <w:r w:rsidRPr="00277378">
        <w:rPr>
          <w:position w:val="-6"/>
        </w:rPr>
        <w:object w:dxaOrig="85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14.4pt" o:ole="">
            <v:imagedata r:id="rId5" o:title=""/>
          </v:shape>
          <o:OLEObject Type="Embed" ProgID="Equation.DSMT4" ShapeID="_x0000_i1025" DrawAspect="Content" ObjectID="_1631880429" r:id="rId6"/>
        </w:object>
      </w:r>
      <w:r>
        <w:t xml:space="preserve">or </w:t>
      </w:r>
      <w:r w:rsidRPr="00277378">
        <w:rPr>
          <w:position w:val="-6"/>
        </w:rPr>
        <w:object w:dxaOrig="980" w:dyaOrig="279">
          <v:shape id="_x0000_i1026" type="#_x0000_t75" style="width:48.6pt;height:14.4pt" o:ole="">
            <v:imagedata r:id="rId7" o:title=""/>
          </v:shape>
          <o:OLEObject Type="Embed" ProgID="Equation.DSMT4" ShapeID="_x0000_i1026" DrawAspect="Content" ObjectID="_1631880430" r:id="rId8"/>
        </w:object>
      </w:r>
    </w:p>
    <w:p w:rsidR="00B40963" w:rsidRDefault="00B40963" w:rsidP="00B40963">
      <w:pPr>
        <w:pStyle w:val="ListParagraph"/>
        <w:numPr>
          <w:ilvl w:val="0"/>
          <w:numId w:val="1"/>
        </w:numPr>
      </w:pPr>
      <w:r>
        <w:t>Table of values (ordered pairs):</w:t>
      </w:r>
    </w:p>
    <w:p w:rsidR="00B40963" w:rsidRDefault="00B40963" w:rsidP="00B40963">
      <w:pPr>
        <w:pStyle w:val="ListParagraph"/>
      </w:pPr>
      <w:r>
        <w:t>Answers may vary, but the x-intercepts are the same:</w:t>
      </w:r>
    </w:p>
    <w:p w:rsidR="00B40963" w:rsidRDefault="00B40963" w:rsidP="00B40963">
      <w:pPr>
        <w:pStyle w:val="ListParagraph"/>
      </w:pPr>
      <w:r w:rsidRPr="00277378">
        <w:rPr>
          <w:position w:val="-10"/>
        </w:rPr>
        <w:object w:dxaOrig="800" w:dyaOrig="320">
          <v:shape id="_x0000_i1027" type="#_x0000_t75" style="width:39.6pt;height:15.6pt" o:ole="">
            <v:imagedata r:id="rId9" o:title=""/>
          </v:shape>
          <o:OLEObject Type="Embed" ProgID="Equation.DSMT4" ShapeID="_x0000_i1027" DrawAspect="Content" ObjectID="_1631880431" r:id="rId10"/>
        </w:object>
      </w:r>
      <w:r>
        <w:t xml:space="preserve">, </w:t>
      </w:r>
      <w:r w:rsidRPr="00277378">
        <w:rPr>
          <w:position w:val="-10"/>
        </w:rPr>
        <w:object w:dxaOrig="999" w:dyaOrig="320">
          <v:shape id="_x0000_i1028" type="#_x0000_t75" style="width:50.4pt;height:15.6pt" o:ole="">
            <v:imagedata r:id="rId11" o:title=""/>
          </v:shape>
          <o:OLEObject Type="Embed" ProgID="Equation.DSMT4" ShapeID="_x0000_i1028" DrawAspect="Content" ObjectID="_1631880432" r:id="rId12"/>
        </w:object>
      </w:r>
      <w:r>
        <w:t xml:space="preserve">, </w:t>
      </w:r>
      <w:r w:rsidRPr="00277378">
        <w:rPr>
          <w:position w:val="-10"/>
        </w:rPr>
        <w:object w:dxaOrig="1280" w:dyaOrig="320">
          <v:shape id="_x0000_i1029" type="#_x0000_t75" style="width:63.6pt;height:15.6pt" o:ole="">
            <v:imagedata r:id="rId13" o:title=""/>
          </v:shape>
          <o:OLEObject Type="Embed" ProgID="Equation.DSMT4" ShapeID="_x0000_i1029" DrawAspect="Content" ObjectID="_1631880433" r:id="rId14"/>
        </w:object>
      </w:r>
      <w:r>
        <w:t xml:space="preserve">, </w:t>
      </w:r>
      <w:r w:rsidRPr="00277378">
        <w:rPr>
          <w:position w:val="-14"/>
        </w:rPr>
        <w:object w:dxaOrig="580" w:dyaOrig="400">
          <v:shape id="_x0000_i1030" type="#_x0000_t75" style="width:29.4pt;height:20.4pt" o:ole="">
            <v:imagedata r:id="rId15" o:title=""/>
          </v:shape>
          <o:OLEObject Type="Embed" ProgID="Equation.DSMT4" ShapeID="_x0000_i1030" DrawAspect="Content" ObjectID="_1631880434" r:id="rId16"/>
        </w:object>
      </w:r>
      <w:r>
        <w:t xml:space="preserve">, </w:t>
      </w:r>
      <w:r w:rsidRPr="00277378">
        <w:rPr>
          <w:position w:val="-14"/>
        </w:rPr>
        <w:object w:dxaOrig="1080" w:dyaOrig="400">
          <v:shape id="_x0000_i1031" type="#_x0000_t75" style="width:54pt;height:20.4pt" o:ole="">
            <v:imagedata r:id="rId17" o:title=""/>
          </v:shape>
          <o:OLEObject Type="Embed" ProgID="Equation.DSMT4" ShapeID="_x0000_i1031" DrawAspect="Content" ObjectID="_1631880435" r:id="rId18"/>
        </w:object>
      </w:r>
      <w:r>
        <w:t xml:space="preserve">, </w:t>
      </w:r>
      <w:r w:rsidRPr="00277378">
        <w:rPr>
          <w:position w:val="-10"/>
        </w:rPr>
        <w:object w:dxaOrig="740" w:dyaOrig="320">
          <v:shape id="_x0000_i1032" type="#_x0000_t75" style="width:36.6pt;height:15.6pt" o:ole="">
            <v:imagedata r:id="rId19" o:title=""/>
          </v:shape>
          <o:OLEObject Type="Embed" ProgID="Equation.DSMT4" ShapeID="_x0000_i1032" DrawAspect="Content" ObjectID="_1631880436" r:id="rId20"/>
        </w:object>
      </w:r>
      <w:r>
        <w:t xml:space="preserve">, </w:t>
      </w:r>
      <w:r w:rsidRPr="00277378">
        <w:rPr>
          <w:position w:val="-10"/>
        </w:rPr>
        <w:object w:dxaOrig="920" w:dyaOrig="320">
          <v:shape id="_x0000_i1033" type="#_x0000_t75" style="width:45.6pt;height:15.6pt" o:ole="">
            <v:imagedata r:id="rId21" o:title=""/>
          </v:shape>
          <o:OLEObject Type="Embed" ProgID="Equation.DSMT4" ShapeID="_x0000_i1033" DrawAspect="Content" ObjectID="_1631880437" r:id="rId22"/>
        </w:object>
      </w:r>
    </w:p>
    <w:p w:rsidR="00B40963" w:rsidRDefault="00B40963" w:rsidP="00B40963">
      <w:pPr>
        <w:pStyle w:val="ListParagraph"/>
        <w:numPr>
          <w:ilvl w:val="0"/>
          <w:numId w:val="1"/>
        </w:numPr>
      </w:pPr>
      <w:r w:rsidRPr="00277378">
        <w:rPr>
          <w:position w:val="-24"/>
        </w:rPr>
        <w:object w:dxaOrig="1900" w:dyaOrig="620">
          <v:shape id="_x0000_i1034" type="#_x0000_t75" style="width:95.4pt;height:30.6pt" o:ole="">
            <v:imagedata r:id="rId23" o:title=""/>
          </v:shape>
          <o:OLEObject Type="Embed" ProgID="Equation.DSMT4" ShapeID="_x0000_i1034" DrawAspect="Content" ObjectID="_1631880438" r:id="rId24"/>
        </w:object>
      </w:r>
      <w:r>
        <w:t xml:space="preserve">or you can write it as </w:t>
      </w:r>
      <w:r w:rsidRPr="00277378">
        <w:rPr>
          <w:position w:val="-24"/>
        </w:rPr>
        <w:object w:dxaOrig="1880" w:dyaOrig="620">
          <v:shape id="_x0000_i1035" type="#_x0000_t75" style="width:93.6pt;height:30.6pt" o:ole="">
            <v:imagedata r:id="rId25" o:title=""/>
          </v:shape>
          <o:OLEObject Type="Embed" ProgID="Equation.DSMT4" ShapeID="_x0000_i1035" DrawAspect="Content" ObjectID="_1631880439" r:id="rId26"/>
        </w:object>
      </w:r>
    </w:p>
    <w:p w:rsidR="00B40963" w:rsidRDefault="00B40963" w:rsidP="00B40963">
      <w:pPr>
        <w:pStyle w:val="ListParagraph"/>
        <w:numPr>
          <w:ilvl w:val="0"/>
          <w:numId w:val="1"/>
        </w:numPr>
      </w:pPr>
      <w:r>
        <w:t>216 feet</w:t>
      </w:r>
    </w:p>
    <w:p w:rsidR="00B40963" w:rsidRDefault="00B40963" w:rsidP="00B40963">
      <w:pPr>
        <w:pStyle w:val="ListParagraph"/>
        <w:numPr>
          <w:ilvl w:val="0"/>
          <w:numId w:val="1"/>
        </w:numPr>
      </w:pPr>
      <w:r>
        <w:t>About 6.2 seconds</w:t>
      </w:r>
    </w:p>
    <w:p w:rsidR="00B40963" w:rsidRDefault="00FC5311" w:rsidP="00B40963">
      <w:pPr>
        <w:pStyle w:val="ListParagraph"/>
        <w:numPr>
          <w:ilvl w:val="0"/>
          <w:numId w:val="1"/>
        </w:numPr>
      </w:pPr>
      <w:r w:rsidRPr="007C113A">
        <w:rPr>
          <w:position w:val="-10"/>
        </w:rPr>
        <w:object w:dxaOrig="800" w:dyaOrig="360">
          <v:shape id="_x0000_i1038" type="#_x0000_t75" style="width:40.2pt;height:18pt" o:ole="">
            <v:imagedata r:id="rId27" o:title=""/>
          </v:shape>
          <o:OLEObject Type="Embed" ProgID="Equation.DSMT4" ShapeID="_x0000_i1038" DrawAspect="Content" ObjectID="_1631880440" r:id="rId28"/>
        </w:object>
      </w:r>
      <w:r w:rsidRPr="007C113A">
        <w:rPr>
          <w:position w:val="-10"/>
        </w:rPr>
        <w:object w:dxaOrig="740" w:dyaOrig="320">
          <v:shape id="_x0000_i1039" type="#_x0000_t75" style="width:37.2pt;height:16.2pt" o:ole="">
            <v:imagedata r:id="rId29" o:title=""/>
          </v:shape>
          <o:OLEObject Type="Embed" ProgID="Equation.DSMT4" ShapeID="_x0000_i1039" DrawAspect="Content" ObjectID="_1631880441" r:id="rId30"/>
        </w:object>
      </w:r>
      <w:r w:rsidRPr="007C113A">
        <w:rPr>
          <w:position w:val="-6"/>
        </w:rPr>
        <w:object w:dxaOrig="740" w:dyaOrig="279">
          <v:shape id="_x0000_i1040" type="#_x0000_t75" style="width:37.2pt;height:13.8pt" o:ole="">
            <v:imagedata r:id="rId31" o:title=""/>
          </v:shape>
          <o:OLEObject Type="Embed" ProgID="Equation.DSMT4" ShapeID="_x0000_i1040" DrawAspect="Content" ObjectID="_1631880442" r:id="rId32"/>
        </w:object>
      </w:r>
    </w:p>
    <w:sectPr w:rsidR="00B40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44FF3"/>
    <w:multiLevelType w:val="hybridMultilevel"/>
    <w:tmpl w:val="3236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63"/>
    <w:rsid w:val="005853D5"/>
    <w:rsid w:val="00B40963"/>
    <w:rsid w:val="00FC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2C5AA102"/>
  <w15:chartTrackingRefBased/>
  <w15:docId w15:val="{7F87A69B-D92D-433E-8C7E-DA7745EC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Gemberling, William D</dc:creator>
  <cp:keywords/>
  <dc:description/>
  <cp:lastModifiedBy>Gemberling, William D</cp:lastModifiedBy>
  <cp:revision>2</cp:revision>
  <dcterms:created xsi:type="dcterms:W3CDTF">2019-10-06T22:20:00Z</dcterms:created>
  <dcterms:modified xsi:type="dcterms:W3CDTF">2019-10-06T22:20:00Z</dcterms:modified>
</cp:coreProperties>
</file>